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B" w:rsidRPr="00EC0BCB" w:rsidRDefault="00EC0BCB" w:rsidP="00EC0B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</w:pPr>
      <w:r w:rsidRPr="00EC0BCB"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  <w:t>ZKOUŠKA PSA STOPAŘE IPO-FH</w:t>
      </w:r>
    </w:p>
    <w:p w:rsidR="00EC0BCB" w:rsidRDefault="00EC0BCB" w:rsidP="00EC0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C0BCB" w:rsidRDefault="00EC0BCB" w:rsidP="00EC0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Dvě cizí stopy, každá 1800 kroků,</w:t>
      </w:r>
      <w:r>
        <w:rPr>
          <w:rFonts w:ascii="Times New Roman" w:hAnsi="Times New Roman" w:cs="Times New Roman"/>
          <w:sz w:val="21"/>
          <w:szCs w:val="21"/>
        </w:rPr>
        <w:t xml:space="preserve"> 8 úseků, 7 lomů, 7 předmětů + 1 </w:t>
      </w:r>
      <w:r w:rsidRPr="00EC0BCB">
        <w:rPr>
          <w:rFonts w:ascii="Times New Roman" w:hAnsi="Times New Roman" w:cs="Times New Roman"/>
          <w:sz w:val="21"/>
          <w:szCs w:val="21"/>
        </w:rPr>
        <w:t>identifikační předmět (nehodnotí se), asi 180 min. stará, křížení, čas 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vypracování 45 minut.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 xml:space="preserve">Rozdělení bodů 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C0BCB">
        <w:rPr>
          <w:rFonts w:ascii="Times New Roman" w:hAnsi="Times New Roman" w:cs="Times New Roman"/>
          <w:i/>
          <w:iCs/>
          <w:sz w:val="21"/>
          <w:szCs w:val="21"/>
        </w:rPr>
        <w:t xml:space="preserve">1. den </w:t>
      </w:r>
      <w:r>
        <w:rPr>
          <w:rFonts w:ascii="Times New Roman" w:hAnsi="Times New Roman" w:cs="Times New Roman"/>
          <w:i/>
          <w:iCs/>
          <w:sz w:val="21"/>
          <w:szCs w:val="21"/>
        </w:rPr>
        <w:t>– sledování stopy 80 bodů, předměty 20 bodů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2.den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- </w:t>
      </w:r>
      <w:r>
        <w:rPr>
          <w:rFonts w:ascii="Times New Roman" w:hAnsi="Times New Roman" w:cs="Times New Roman"/>
          <w:i/>
          <w:iCs/>
          <w:sz w:val="21"/>
          <w:szCs w:val="21"/>
        </w:rPr>
        <w:t>sledování stopy 80 bodů, předměty 20 bodů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C0BCB">
        <w:rPr>
          <w:rFonts w:ascii="Times New Roman" w:hAnsi="Times New Roman" w:cs="Times New Roman"/>
          <w:b/>
          <w:bCs/>
          <w:sz w:val="21"/>
          <w:szCs w:val="21"/>
        </w:rPr>
        <w:t>Všeobecná ustanovení: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Rozhodčí nebo osoba odpovědná za úsek stop, určí tvar vzhledem k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EC0BCB">
        <w:rPr>
          <w:rFonts w:ascii="Times New Roman" w:hAnsi="Times New Roman" w:cs="Times New Roman"/>
          <w:sz w:val="21"/>
          <w:szCs w:val="21"/>
        </w:rPr>
        <w:t>prostoru</w:t>
      </w:r>
      <w:r>
        <w:rPr>
          <w:rFonts w:ascii="Times New Roman" w:hAnsi="Times New Roman" w:cs="Times New Roman"/>
          <w:sz w:val="21"/>
          <w:szCs w:val="21"/>
        </w:rPr>
        <w:t>, k</w:t>
      </w:r>
      <w:r w:rsidRPr="00EC0BCB">
        <w:rPr>
          <w:rFonts w:ascii="Times New Roman" w:hAnsi="Times New Roman" w:cs="Times New Roman"/>
          <w:sz w:val="21"/>
          <w:szCs w:val="21"/>
        </w:rPr>
        <w:t>terý je k pokládání stop určen. Předměty, případně lomy,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nesmí být 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všech stopách položeny ve stejných vzdálenostech od sebe.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Obě dvě stopy pro jednoho účastníka musí být položeny vždy po jedné 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dvou po sobě jdoucích dnech, každá v jiném místě a jinými kladeči.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Pořadí účastníků je rozhodčím po položení stop losováno.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Kladeč stopy ukáže předměty před pokládáním rozhodčímu nebo osobě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odpovědné za úsek stop. Použity mohou být pouze předměty dobře prosycené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pachem (nejméně 30 minut).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Výchozím prostorem je čtverec o rozměrech 20x20 metrů. Spodní hrana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výchozího prostoru (čtverce) je označena v rozích dvěma štítky. Kladeč vstoupí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do výchozího prostoru asi tak středem jedné ze dvou bočních hran a uvnitř položí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identifikační předmět, který označuje vlastní začátek stopy. Identifikační předmět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je stejné velikosti i ze stejného materiálu jako některý z předmětů na stopě.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Kladeč se na začátku stopy krátce zdrží, a jde pak normálním krokem určeným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směrem, přičemž překročí protilehlou stranu výchozího prostoru (čtverce).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Úseky jsou různé délky, odpovídající příslušnému prostoru. Jedním z úseků je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půlkruh o poloměru nejméně tří stopovacích šňůr (cca 30 m). Půlkruh začíná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končí pravým úhlem. Všech 7 lomů je kladeno normálním krokem, a to v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EC0BCB">
        <w:rPr>
          <w:rFonts w:ascii="Times New Roman" w:hAnsi="Times New Roman" w:cs="Times New Roman"/>
          <w:sz w:val="21"/>
          <w:szCs w:val="21"/>
        </w:rPr>
        <w:t>místech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odpovídajících příslušnému prostoru. Nejméně dva jsou ostré lomy. Tyto ostré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lomy musí být kladeny v úhlu 30 - 60 stupňů. Různé</w:t>
      </w:r>
      <w:r>
        <w:rPr>
          <w:rFonts w:ascii="Times New Roman" w:hAnsi="Times New Roman" w:cs="Times New Roman"/>
          <w:sz w:val="21"/>
          <w:szCs w:val="21"/>
        </w:rPr>
        <w:t xml:space="preserve"> předměty (např.: </w:t>
      </w:r>
      <w:r w:rsidRPr="00EC0BCB">
        <w:rPr>
          <w:rFonts w:ascii="Times New Roman" w:hAnsi="Times New Roman" w:cs="Times New Roman"/>
          <w:sz w:val="21"/>
          <w:szCs w:val="21"/>
        </w:rPr>
        <w:t>kůže,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textil,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dřevo) mohou být pokládány na všech úsecích nerovnoměrně,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poslední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předmět zakončuje stopu. Předměty jsou pokládány na stopu za chůze. Po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položení posledního předmětu, jde kladeč dále ještě několik kroků v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EC0BCB">
        <w:rPr>
          <w:rFonts w:ascii="Times New Roman" w:hAnsi="Times New Roman" w:cs="Times New Roman"/>
          <w:sz w:val="21"/>
          <w:szCs w:val="21"/>
        </w:rPr>
        <w:t>přímém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směru. Předměty musí být dlouhé cca 10 cm, 2-3 cm široké a 0.5-1 cm silné,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nesmí se svou barvou podstatně lišit od okolního terénu. Všechny předměty musí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 xml:space="preserve">být označeny číslem stopy. Po dobu pokládání </w:t>
      </w:r>
      <w:proofErr w:type="spellStart"/>
      <w:proofErr w:type="gramStart"/>
      <w:r w:rsidRPr="00EC0BCB">
        <w:rPr>
          <w:rFonts w:ascii="Times New Roman" w:hAnsi="Times New Roman" w:cs="Times New Roman"/>
          <w:sz w:val="21"/>
          <w:szCs w:val="21"/>
        </w:rPr>
        <w:t>stopy,musí</w:t>
      </w:r>
      <w:proofErr w:type="spellEnd"/>
      <w:proofErr w:type="gramEnd"/>
      <w:r w:rsidRPr="00EC0BCB">
        <w:rPr>
          <w:rFonts w:ascii="Times New Roman" w:hAnsi="Times New Roman" w:cs="Times New Roman"/>
          <w:sz w:val="21"/>
          <w:szCs w:val="21"/>
        </w:rPr>
        <w:t xml:space="preserve"> být psovod a pes mimo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dohled.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Půl hodiny před vypracováním stopy je stopa křížena ve dvou úsecích stopou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jiného kladeče. Křížení nesmí být provedeno na</w:t>
      </w:r>
      <w:r>
        <w:rPr>
          <w:rFonts w:ascii="Times New Roman" w:hAnsi="Times New Roman" w:cs="Times New Roman"/>
          <w:sz w:val="21"/>
          <w:szCs w:val="21"/>
        </w:rPr>
        <w:t xml:space="preserve"> prvním a posledním úseku stopy. J</w:t>
      </w:r>
      <w:r w:rsidRPr="00EC0BCB">
        <w:rPr>
          <w:rFonts w:ascii="Times New Roman" w:hAnsi="Times New Roman" w:cs="Times New Roman"/>
          <w:sz w:val="21"/>
          <w:szCs w:val="21"/>
        </w:rPr>
        <w:t xml:space="preserve">eden úsek nesmí být křížen dvakrát. </w:t>
      </w:r>
      <w:r>
        <w:rPr>
          <w:rFonts w:ascii="Times New Roman" w:hAnsi="Times New Roman" w:cs="Times New Roman"/>
          <w:sz w:val="21"/>
          <w:szCs w:val="21"/>
        </w:rPr>
        <w:br/>
      </w:r>
      <w:r w:rsidRPr="00EC0BCB">
        <w:rPr>
          <w:rFonts w:ascii="Times New Roman" w:hAnsi="Times New Roman" w:cs="Times New Roman"/>
          <w:sz w:val="21"/>
          <w:szCs w:val="21"/>
        </w:rPr>
        <w:t>Rozhodčí, kladeči a doprovodné osoby 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nesmí v průběhu práce psa zdržovat v prostoru, ve kterém má dvojice (psovod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pes) právo stopu vypracovávat.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Pr="00EC0BCB">
        <w:rPr>
          <w:rFonts w:ascii="Times New Roman" w:hAnsi="Times New Roman" w:cs="Times New Roman"/>
          <w:sz w:val="21"/>
          <w:szCs w:val="21"/>
        </w:rPr>
        <w:t>Zvukový povel: "</w:t>
      </w:r>
      <w:r w:rsidRPr="00EC0BCB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Hledej" </w:t>
      </w:r>
      <w:r w:rsidRPr="00EC0BCB">
        <w:rPr>
          <w:rFonts w:ascii="Times New Roman" w:hAnsi="Times New Roman" w:cs="Times New Roman"/>
          <w:b/>
          <w:sz w:val="21"/>
          <w:szCs w:val="21"/>
        </w:rPr>
        <w:t xml:space="preserve">nebo </w:t>
      </w:r>
      <w:r w:rsidRPr="00EC0BCB">
        <w:rPr>
          <w:rFonts w:ascii="Times New Roman" w:hAnsi="Times New Roman" w:cs="Times New Roman"/>
          <w:b/>
          <w:i/>
          <w:iCs/>
          <w:sz w:val="21"/>
          <w:szCs w:val="21"/>
        </w:rPr>
        <w:t>"Stopa"</w:t>
      </w:r>
      <w:r w:rsidRPr="00EC0BC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lastRenderedPageBreak/>
        <w:t>Zvukový povel pro hledání je povolen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na začátku stopy a po každém předmětu. Rovněž je povolena příležitostná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pochvala i další příležitostné zvukové povely k hledání, ale ne u lomů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sz w:val="21"/>
          <w:szCs w:val="21"/>
        </w:rPr>
        <w:t>předmětů.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 xml:space="preserve"> </w:t>
      </w:r>
      <w:r w:rsidRPr="00EC0BCB">
        <w:rPr>
          <w:rFonts w:ascii="Times New Roman" w:hAnsi="Times New Roman" w:cs="Times New Roman"/>
          <w:b/>
          <w:sz w:val="21"/>
          <w:szCs w:val="21"/>
        </w:rPr>
        <w:t>Provedení</w:t>
      </w:r>
      <w:r w:rsidRPr="00EC0BC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 New Roman" w:hAnsi="Times New Roman" w:cs="Times New Roman"/>
          <w:sz w:val="21"/>
          <w:szCs w:val="21"/>
        </w:rPr>
        <w:t>Psovod si připraví svého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 psa pro práci na stopě. Pes může hledat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buď volně, nebo na 10 m dlouhé šňůře. Stopovací šňůra 10 m dlouhá může být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vedena přes záď psa, bočně či mezi předními nebo i zadními konč</w:t>
      </w:r>
      <w:r>
        <w:rPr>
          <w:rFonts w:ascii="TimesNewRomanPSMT" w:hAnsi="TimesNewRomanPSMT" w:cs="TimesNewRomanPSMT"/>
          <w:sz w:val="21"/>
          <w:szCs w:val="21"/>
        </w:rPr>
        <w:t>etin</w:t>
      </w:r>
      <w:r w:rsidRPr="00EC0BCB">
        <w:rPr>
          <w:rFonts w:ascii="TimesNewRomanPSMT" w:hAnsi="TimesNewRomanPSMT" w:cs="TimesNewRomanPSMT"/>
          <w:sz w:val="21"/>
          <w:szCs w:val="21"/>
        </w:rPr>
        <w:t>ami psa.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Může být upevněna přímo na obojek psa, který není nastaven na stahování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nebo do místa k tomu určenému, na stopovacím postroji. Povoleny jsou hrudní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nebo bederní postroje bez přídavných řemenů. </w:t>
      </w:r>
      <w:r>
        <w:rPr>
          <w:rFonts w:ascii="TimesNewRomanPSMT" w:hAnsi="TimesNewRomanPSMT" w:cs="TimesNewRomanPSMT"/>
          <w:sz w:val="21"/>
          <w:szCs w:val="21"/>
        </w:rPr>
        <w:br/>
      </w:r>
      <w:r w:rsidRPr="00EC0BCB">
        <w:rPr>
          <w:rFonts w:ascii="TimesNewRomanPSMT" w:hAnsi="TimesNewRomanPSMT" w:cs="TimesNewRomanPSMT"/>
          <w:sz w:val="21"/>
          <w:szCs w:val="21"/>
        </w:rPr>
        <w:t>Na výzvu se hlásí psovod se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psem v základním postoji rozhodčímu a oznámí mu, zda pes předměty zvedá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nebo označuje. Rozhodčí mu sdělí, kterým směrem má odvést psa k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výchozímu prostoru. Před stopu, v průběhu uvádění a při celkové práci na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stopě, je nutno se zdržet jakéhokoliv nátlaku na psa. Psovod smí vkročit do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výchozího prostoru (čtverce) až na konci rozvinuté 10 m dlouhé stopovací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šňůry. Doba </w:t>
      </w:r>
      <w:r>
        <w:rPr>
          <w:rFonts w:ascii="TimesNewRomanPSMT" w:hAnsi="TimesNewRomanPSMT" w:cs="TimesNewRomanPSMT"/>
          <w:sz w:val="21"/>
          <w:szCs w:val="21"/>
        </w:rPr>
        <w:t>v</w:t>
      </w:r>
      <w:r w:rsidRPr="00EC0BCB">
        <w:rPr>
          <w:rFonts w:ascii="TimesNewRomanPSMT" w:hAnsi="TimesNewRomanPSMT" w:cs="TimesNewRomanPSMT"/>
          <w:sz w:val="21"/>
          <w:szCs w:val="21"/>
        </w:rPr>
        <w:t>yhledání stopy u identifikačního předmětu (nášlapu) je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ohraničena 3 minutami. Od identifikačního předmětu musí pes se zájmem a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klidně sledovat průběh stopy nízkým nosem a stejnoměrným tempem. Psovod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následuje psa na konci stopovací šňůry s odstupem 10 m. Rovněž při volném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sledování zachovává odstup 10 m od psa. Drží-li psovod stopovací šňůru v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ruce, může být tato prověšena. Lomy musí pes vypracovávat s jistotou. Po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jejich vypracování musí ve stejném tempu pokračovat ve sledování stopy.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Jakmile pes najde předmět, musí jej bez ovlivňování psovodem ihned zvednout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nebo přesvědčivě označit. Při zvedání může s ním zůstat stát,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sedět nebo s</w:t>
      </w:r>
      <w:r w:rsidR="00867DA2">
        <w:rPr>
          <w:rFonts w:ascii="TimesNewRomanPSMT" w:hAnsi="TimesNewRomanPSMT" w:cs="TimesNewRomanPSMT"/>
          <w:sz w:val="21"/>
          <w:szCs w:val="21"/>
        </w:rPr>
        <w:t> </w:t>
      </w:r>
      <w:r w:rsidRPr="00EC0BCB">
        <w:rPr>
          <w:rFonts w:ascii="TimesNewRomanPSMT" w:hAnsi="TimesNewRomanPSMT" w:cs="TimesNewRomanPSMT"/>
          <w:sz w:val="21"/>
          <w:szCs w:val="21"/>
        </w:rPr>
        <w:t>ním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přijít ke psovodovi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(též střídavě). Je chybné, pokud pes se zvednutým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předmětem dále na stopě pokračuje nebo si s ním lehne. Označovat může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vleže, vsedě nebo ve stoje (též střídavě).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Pokud pes předmět označil, položí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psovod stopovací šňůru a jde k němu. Zvednutím předmětu ukáže, že byl psem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nalezen. Pak zvedne stopovací šňůru a pokračuje se svým psem na stejném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proofErr w:type="gramStart"/>
      <w:r w:rsidRPr="00EC0BCB">
        <w:rPr>
          <w:rFonts w:ascii="TimesNewRomanPSMT" w:hAnsi="TimesNewRomanPSMT" w:cs="TimesNewRomanPSMT"/>
          <w:sz w:val="21"/>
          <w:szCs w:val="21"/>
        </w:rPr>
        <w:t>místě</w:t>
      </w:r>
      <w:proofErr w:type="gramEnd"/>
      <w:r w:rsidRPr="00EC0BCB">
        <w:rPr>
          <w:rFonts w:ascii="TimesNewRomanPSMT" w:hAnsi="TimesNewRomanPSMT" w:cs="TimesNewRomanPSMT"/>
          <w:sz w:val="21"/>
          <w:szCs w:val="21"/>
        </w:rPr>
        <w:t xml:space="preserve"> ve sledování stopy. Po uko</w:t>
      </w:r>
      <w:r w:rsidR="00867DA2">
        <w:rPr>
          <w:rFonts w:ascii="TimesNewRomanPSMT" w:hAnsi="TimesNewRomanPSMT" w:cs="TimesNewRomanPSMT"/>
          <w:sz w:val="21"/>
          <w:szCs w:val="21"/>
        </w:rPr>
        <w:t>n</w:t>
      </w:r>
      <w:r w:rsidRPr="00EC0BCB">
        <w:rPr>
          <w:rFonts w:ascii="TimesNewRomanPSMT" w:hAnsi="TimesNewRomanPSMT" w:cs="TimesNewRomanPSMT"/>
          <w:sz w:val="21"/>
          <w:szCs w:val="21"/>
        </w:rPr>
        <w:t>čení stopy se nalezené předměty ukazují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rozhodčímu. Krmit psa v průběhu sledování stopy není dovoleno. Po domluvě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 rozhodčím je psovodu dovoleno práci ve sledování stopy krátce přerušit,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pokud cítí potřebu tak učinit z fyzického vyčerpání či povětrnostních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podmínek (velké horko) jak ze strany své, tak i psa. Čas této přestávky se ale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započítává do celkového času na práci psa. Psovodu je dovoleno při této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př</w:t>
      </w:r>
      <w:r w:rsidR="00867DA2">
        <w:rPr>
          <w:rFonts w:ascii="TimesNewRomanPSMT" w:hAnsi="TimesNewRomanPSMT" w:cs="TimesNewRomanPSMT"/>
          <w:sz w:val="21"/>
          <w:szCs w:val="21"/>
        </w:rPr>
        <w:t>e</w:t>
      </w:r>
      <w:r w:rsidRPr="00EC0BCB">
        <w:rPr>
          <w:rFonts w:ascii="TimesNewRomanPSMT" w:hAnsi="TimesNewRomanPSMT" w:cs="TimesNewRomanPSMT"/>
          <w:sz w:val="21"/>
          <w:szCs w:val="21"/>
        </w:rPr>
        <w:t>stávce, či při nalezení předmětu, očistit psovi hlavu, oči a čenich. K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tomuto účelu může mít psovod u sebe vlhký hadr či houbu, které však musí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před zahájením stopy ukázat rozhodčímu. Jakékoliv jiné pomocné prostředky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nejsou dovoleny.</w:t>
      </w:r>
    </w:p>
    <w:p w:rsidR="00867DA2" w:rsidRPr="00867DA2" w:rsidRDefault="00867DA2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867DA2">
        <w:rPr>
          <w:rFonts w:ascii="TimesNewRomanPSMT" w:hAnsi="TimesNewRomanPSMT" w:cs="TimesNewRomanPSMT"/>
          <w:b/>
          <w:sz w:val="21"/>
          <w:szCs w:val="21"/>
        </w:rPr>
        <w:t>Hodnocení: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 </w:t>
      </w:r>
      <w:r w:rsidR="00867DA2">
        <w:rPr>
          <w:rFonts w:ascii="TimesNewRomanPSMT" w:hAnsi="TimesNewRomanPSMT" w:cs="TimesNewRomanPSMT"/>
          <w:sz w:val="21"/>
          <w:szCs w:val="21"/>
        </w:rPr>
        <w:br/>
      </w:r>
      <w:r w:rsidRPr="00EC0BCB">
        <w:rPr>
          <w:rFonts w:ascii="TimesNewRomanPSMT" w:hAnsi="TimesNewRomanPSMT" w:cs="TimesNewRomanPSMT"/>
          <w:sz w:val="21"/>
          <w:szCs w:val="21"/>
        </w:rPr>
        <w:t>Pokud je stopa vypracovávána se zájmem, stejnoměrně a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přesvědčivě, a pes jeví kladný vztah k jejímu vyhledávání, není rychlost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postupu </w:t>
      </w:r>
      <w:r w:rsidR="00867DA2">
        <w:rPr>
          <w:rFonts w:ascii="TimesNewRomanPSMT" w:hAnsi="TimesNewRomanPSMT" w:cs="TimesNewRomanPSMT"/>
          <w:sz w:val="21"/>
          <w:szCs w:val="21"/>
        </w:rPr>
        <w:t>kritériem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 hodnocení. Ověřování, aniž by pes stopu opouštěl, není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chybou.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Nové uvádění psa, chybné sledování, vysoký nos, vyprazdňování se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psa,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ověřování v kroužcích na lomech, dlouhé váhání, chybné zvedání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předmětů nebo jejich označování, rovněž i předmětů na stopě nepoložených </w:t>
      </w:r>
      <w:r w:rsidRPr="00EC0BCB">
        <w:rPr>
          <w:rFonts w:ascii="TimesNewRomanPSMT" w:hAnsi="TimesNewRomanPSMT" w:cs="TimesNewRomanPSMT"/>
          <w:sz w:val="21"/>
          <w:szCs w:val="21"/>
        </w:rPr>
        <w:lastRenderedPageBreak/>
        <w:t>či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ovlivňování psa šňůrou je postihováno ztrátou bodů. Vzdálí-li se psovod od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stopy více než na délku stopovací šňůry, je práce psa na stopě ukončena.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Opustí-li pes stopu a je psovodem zadržován, je psovod vyzván rozhodčím,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aby psa následoval. Není-li této výzvy uposlechnuto,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je rozhodčím práce psa na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stopě ukončena. Není-li do 45 min. po zahájení </w:t>
      </w:r>
      <w:r w:rsidR="00867DA2">
        <w:rPr>
          <w:rFonts w:ascii="TimesNewRomanPSMT" w:hAnsi="TimesNewRomanPSMT" w:cs="TimesNewRomanPSMT"/>
          <w:sz w:val="21"/>
          <w:szCs w:val="21"/>
        </w:rPr>
        <w:t>v</w:t>
      </w:r>
      <w:r w:rsidRPr="00EC0BCB">
        <w:rPr>
          <w:rFonts w:ascii="TimesNewRomanPSMT" w:hAnsi="TimesNewRomanPSMT" w:cs="TimesNewRomanPSMT"/>
          <w:sz w:val="21"/>
          <w:szCs w:val="21"/>
        </w:rPr>
        <w:t>ypracovávání stopy psem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dosaženo konce stopy, je práce na stopě rozhodčím ukončena. Pouze pokud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pes přesvědčivě sleduje poslední úsek stopy, je mu rozhodčím tuto povoleno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dokončit i při překročeném časovém limitu. Ve všech případech získané body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do ukončení stopy jsou zadány. Střídavé zvedání a označování předmětů na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jedné stopě je chybné. Platí způsob, který oznámil psovod. Chybné označování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předmětů na stopě nepoložených se hodnotí v rámci příslušného úseku.</w:t>
      </w:r>
    </w:p>
    <w:p w:rsidR="00EC0BCB" w:rsidRP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 w:rsidRPr="00EC0BCB">
        <w:rPr>
          <w:rFonts w:ascii="TimesNewRomanPSMT" w:hAnsi="TimesNewRomanPSMT" w:cs="TimesNewRomanPSMT"/>
          <w:sz w:val="21"/>
          <w:szCs w:val="21"/>
        </w:rPr>
        <w:t>Nenalezené předměty nemusí být dohledávány. K získání výcvikové značky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 xml:space="preserve">musí být každá z obou stop hodnocena nejméně </w:t>
      </w:r>
      <w:proofErr w:type="gramStart"/>
      <w:r w:rsidRPr="00EC0BCB">
        <w:rPr>
          <w:rFonts w:ascii="TimesNewRomanPSMT" w:hAnsi="TimesNewRomanPSMT" w:cs="TimesNewRomanPSMT"/>
          <w:sz w:val="21"/>
          <w:szCs w:val="21"/>
        </w:rPr>
        <w:t>70ti</w:t>
      </w:r>
      <w:proofErr w:type="gramEnd"/>
      <w:r w:rsidRPr="00EC0BCB">
        <w:rPr>
          <w:rFonts w:ascii="TimesNewRomanPSMT" w:hAnsi="TimesNewRomanPSMT" w:cs="TimesNewRomanPSMT"/>
          <w:sz w:val="21"/>
          <w:szCs w:val="21"/>
        </w:rPr>
        <w:t xml:space="preserve"> body. Hledání a nalezení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i</w:t>
      </w:r>
      <w:r w:rsidR="00867DA2">
        <w:rPr>
          <w:rFonts w:ascii="TimesNewRomanPSMT" w:hAnsi="TimesNewRomanPSMT" w:cs="TimesNewRomanPSMT"/>
          <w:sz w:val="21"/>
          <w:szCs w:val="21"/>
        </w:rPr>
        <w:t>de</w:t>
      </w:r>
      <w:r w:rsidRPr="00EC0BCB">
        <w:rPr>
          <w:rFonts w:ascii="TimesNewRomanPSMT" w:hAnsi="TimesNewRomanPSMT" w:cs="TimesNewRomanPSMT"/>
          <w:sz w:val="21"/>
          <w:szCs w:val="21"/>
        </w:rPr>
        <w:t>ntifikačního předmětu není hodnoceno. Hodnocení začíná navětřením a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zahájením sledování stopy. Rozdělení bodů za sledování stopy na úsecích musí</w:t>
      </w:r>
    </w:p>
    <w:p w:rsidR="00EC0BCB" w:rsidRDefault="00EC0BCB" w:rsidP="00EC0BC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EC0BCB">
        <w:rPr>
          <w:rFonts w:ascii="TimesNewRomanPSMT" w:hAnsi="TimesNewRomanPSMT" w:cs="TimesNewRomanPSMT"/>
          <w:sz w:val="21"/>
          <w:szCs w:val="21"/>
        </w:rPr>
        <w:t>odpovídat jejich délce a stupni obtížnosti. Hodnocení jednotlivých úseků se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provádí známkami a body. Nejeví-li pes o stopu zájem (delší setrvání psa na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stejném místě bez snahy o hledání stopy), může být stopa ukončena, i když se</w:t>
      </w:r>
      <w:r w:rsidR="00867DA2">
        <w:rPr>
          <w:rFonts w:ascii="TimesNewRomanPSMT" w:hAnsi="TimesNewRomanPSMT" w:cs="TimesNewRomanPSMT"/>
          <w:sz w:val="21"/>
          <w:szCs w:val="21"/>
        </w:rPr>
        <w:t xml:space="preserve"> </w:t>
      </w:r>
      <w:bookmarkStart w:id="0" w:name="_GoBack"/>
      <w:bookmarkEnd w:id="0"/>
      <w:r w:rsidRPr="00EC0BCB">
        <w:rPr>
          <w:rFonts w:ascii="TimesNewRomanPSMT" w:hAnsi="TimesNewRomanPSMT" w:cs="TimesNewRomanPSMT"/>
          <w:sz w:val="21"/>
          <w:szCs w:val="21"/>
        </w:rPr>
        <w:t>pes dosud na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C0BCB">
        <w:rPr>
          <w:rFonts w:ascii="TimesNewRomanPSMT" w:hAnsi="TimesNewRomanPSMT" w:cs="TimesNewRomanPSMT"/>
          <w:sz w:val="21"/>
          <w:szCs w:val="21"/>
        </w:rPr>
        <w:t>stopě nachází.</w:t>
      </w:r>
    </w:p>
    <w:sectPr w:rsidR="00EC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B"/>
    <w:rsid w:val="00867DA2"/>
    <w:rsid w:val="00D16C00"/>
    <w:rsid w:val="00E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Evajek</dc:creator>
  <cp:lastModifiedBy>Evajek</cp:lastModifiedBy>
  <cp:revision>1</cp:revision>
  <dcterms:created xsi:type="dcterms:W3CDTF">2013-02-10T16:37:00Z</dcterms:created>
  <dcterms:modified xsi:type="dcterms:W3CDTF">2013-02-10T16:51:00Z</dcterms:modified>
</cp:coreProperties>
</file>